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966B2" w14:textId="77777777" w:rsidR="000D4CE0" w:rsidRPr="000D4CE0" w:rsidRDefault="000D4CE0" w:rsidP="000D4CE0">
      <w:pPr>
        <w:tabs>
          <w:tab w:val="left" w:pos="709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</w:t>
      </w:r>
    </w:p>
    <w:p w14:paraId="5B95A210" w14:textId="70E1DD3A" w:rsidR="000D4CE0" w:rsidRPr="000D4CE0" w:rsidRDefault="000D4CE0" w:rsidP="000D4CE0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Совета депутатов </w:t>
      </w:r>
    </w:p>
    <w:p w14:paraId="16773321" w14:textId="2CAC4F1B" w:rsidR="000D4CE0" w:rsidRPr="000D4CE0" w:rsidRDefault="000D4CE0" w:rsidP="000D4CE0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Подольск</w:t>
      </w:r>
    </w:p>
    <w:p w14:paraId="43659ED2" w14:textId="1147BD04" w:rsidR="000D4CE0" w:rsidRPr="000D4CE0" w:rsidRDefault="000D4CE0" w:rsidP="000D4CE0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28 апреля 2026 года № 10/6</w:t>
      </w:r>
    </w:p>
    <w:p w14:paraId="2C8AB8E1" w14:textId="77777777" w:rsidR="000D4CE0" w:rsidRPr="000D4CE0" w:rsidRDefault="000D4CE0" w:rsidP="000D4CE0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E35A5D" w14:textId="77777777" w:rsidR="000D4CE0" w:rsidRPr="000D4CE0" w:rsidRDefault="000D4CE0" w:rsidP="000D4CE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0D4CE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Pr="000D4CE0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ПРОЕКТ</w:t>
      </w:r>
    </w:p>
    <w:p w14:paraId="0D0E9EB2" w14:textId="77777777" w:rsidR="000D4CE0" w:rsidRPr="000D4CE0" w:rsidRDefault="000D4CE0" w:rsidP="000D4C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4EABE47" w14:textId="77777777" w:rsidR="000D4CE0" w:rsidRPr="000D4CE0" w:rsidRDefault="000D4CE0" w:rsidP="000D4CE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D4CE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0D4CE0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5059C1DB" wp14:editId="1E6EC960">
            <wp:extent cx="657225" cy="800100"/>
            <wp:effectExtent l="0" t="0" r="0" b="0"/>
            <wp:docPr id="11874733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17" b="47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4CE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</w:t>
      </w:r>
    </w:p>
    <w:p w14:paraId="3C925254" w14:textId="77777777" w:rsidR="000D4CE0" w:rsidRPr="000D4CE0" w:rsidRDefault="000D4CE0" w:rsidP="000D4C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46D449E" w14:textId="77777777" w:rsidR="000D4CE0" w:rsidRPr="000D4CE0" w:rsidRDefault="000D4CE0" w:rsidP="000D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0D4CE0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СОВЕТ ДЕПУТАТОВ </w:t>
      </w:r>
    </w:p>
    <w:p w14:paraId="7EEE5502" w14:textId="77777777" w:rsidR="000D4CE0" w:rsidRPr="000D4CE0" w:rsidRDefault="000D4CE0" w:rsidP="000D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0D4CE0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ГОРОДСКОГО ОКРУГА ПОДОЛЬСК МОСКОВСКОЙ ОБЛАСТИ</w:t>
      </w:r>
    </w:p>
    <w:p w14:paraId="18403859" w14:textId="77777777" w:rsidR="000D4CE0" w:rsidRPr="000D4CE0" w:rsidRDefault="000D4CE0" w:rsidP="000D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2BE634E" w14:textId="77777777" w:rsidR="000D4CE0" w:rsidRPr="000D4CE0" w:rsidRDefault="000D4CE0" w:rsidP="000D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0CF4914A" w14:textId="77777777" w:rsidR="000D4CE0" w:rsidRPr="000D4CE0" w:rsidRDefault="000D4CE0" w:rsidP="000D4CE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52"/>
          <w:szCs w:val="20"/>
          <w:lang w:eastAsia="ru-RU"/>
        </w:rPr>
      </w:pPr>
      <w:r w:rsidRPr="000D4CE0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РЕШЕНИЕ</w:t>
      </w:r>
    </w:p>
    <w:p w14:paraId="1D76715E" w14:textId="77777777" w:rsidR="000D4CE0" w:rsidRPr="000D4CE0" w:rsidRDefault="000D4CE0" w:rsidP="000D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3E7E070" w14:textId="77777777" w:rsidR="000D4CE0" w:rsidRPr="000D4CE0" w:rsidRDefault="000D4CE0" w:rsidP="000D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                    № </w:t>
      </w:r>
    </w:p>
    <w:p w14:paraId="1FB8602E" w14:textId="77777777" w:rsidR="000D4CE0" w:rsidRPr="000D4CE0" w:rsidRDefault="000D4CE0" w:rsidP="000D4C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F4E7749" w14:textId="77777777" w:rsidR="000D4CE0" w:rsidRPr="000D4CE0" w:rsidRDefault="000D4CE0" w:rsidP="000D4CE0">
      <w:pPr>
        <w:spacing w:after="0" w:line="240" w:lineRule="exact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0D4CE0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ab/>
      </w:r>
      <w:r w:rsidRPr="000D4CE0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ab/>
      </w:r>
      <w:r w:rsidRPr="000D4CE0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ab/>
      </w:r>
      <w:r w:rsidRPr="000D4CE0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ab/>
      </w:r>
    </w:p>
    <w:p w14:paraId="00431CAA" w14:textId="77777777" w:rsidR="000D4CE0" w:rsidRPr="000D4CE0" w:rsidRDefault="000D4CE0" w:rsidP="000D4CE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исполнении бюджета Городского округа Подольск за 2025 год</w:t>
      </w:r>
    </w:p>
    <w:p w14:paraId="489D11D9" w14:textId="23F0DE67" w:rsidR="000D4CE0" w:rsidRPr="000D4CE0" w:rsidRDefault="000D4CE0" w:rsidP="000D4CE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14:paraId="4CC287A0" w14:textId="77777777" w:rsidR="000D4CE0" w:rsidRPr="000D4CE0" w:rsidRDefault="000D4CE0" w:rsidP="000D4C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Бюджетным кодексом Российской Федерации, Положением                о бюджетном процессе в Городском округе Подольск, утвержденным решением Совета депутатов Городского округа Подольск от 30.11.2015 № 7/2,</w:t>
      </w:r>
    </w:p>
    <w:p w14:paraId="0A2BDCD4" w14:textId="77777777" w:rsidR="000D4CE0" w:rsidRPr="000D4CE0" w:rsidRDefault="000D4CE0" w:rsidP="000D4CE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C36B02" w14:textId="77777777" w:rsidR="000D4CE0" w:rsidRPr="000D4CE0" w:rsidRDefault="000D4CE0" w:rsidP="000D4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депутатов Городского округа Подольск решил:</w:t>
      </w:r>
    </w:p>
    <w:p w14:paraId="16ED1C32" w14:textId="77777777" w:rsidR="000D4CE0" w:rsidRPr="000D4CE0" w:rsidRDefault="000D4CE0" w:rsidP="000D4C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15F764B" w14:textId="77777777" w:rsidR="000D4CE0" w:rsidRPr="000D4CE0" w:rsidRDefault="000D4CE0" w:rsidP="000D4CE0">
      <w:pPr>
        <w:keepNext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Статья 1</w:t>
      </w:r>
    </w:p>
    <w:p w14:paraId="6649E3B3" w14:textId="77777777" w:rsidR="000D4CE0" w:rsidRPr="000D4CE0" w:rsidRDefault="000D4CE0" w:rsidP="000D4C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BB13CAB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отчет об исполнении бюджета Городского округа Подольск                          за 2025 год по доходам в сумме </w:t>
      </w: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27 147 218,13799 тыс. рублей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 расходам в сумме </w:t>
      </w: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27 787 199,65878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тыс. рублей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превышением расходов над доходами (дефицит бюджета Городского округа Подольск) в сумме </w:t>
      </w: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639 981,52079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тыс. рублей.</w:t>
      </w:r>
    </w:p>
    <w:p w14:paraId="19714284" w14:textId="77777777" w:rsidR="000D4CE0" w:rsidRPr="000D4CE0" w:rsidRDefault="000D4CE0" w:rsidP="000D4C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91185FD" w14:textId="77777777" w:rsidR="000D4CE0" w:rsidRPr="000D4CE0" w:rsidRDefault="000D4CE0" w:rsidP="000D4C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Статья 2</w:t>
      </w:r>
    </w:p>
    <w:p w14:paraId="204E120E" w14:textId="77777777" w:rsidR="000D4CE0" w:rsidRPr="000D4CE0" w:rsidRDefault="000D4CE0" w:rsidP="000D4C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E176013" w14:textId="77777777" w:rsidR="000D4CE0" w:rsidRPr="000D4CE0" w:rsidRDefault="000D4CE0" w:rsidP="000D4C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Установить, что за 2025 год фактический объем средств, направляемых                        на исполнение публичных нормативных обязательств, составил                                                   </w:t>
      </w: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33 281,702 тыс. рублей.</w:t>
      </w:r>
    </w:p>
    <w:p w14:paraId="11CDB390" w14:textId="77777777" w:rsidR="000D4CE0" w:rsidRDefault="000D4CE0" w:rsidP="000D4C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B9BC61" w14:textId="77777777" w:rsidR="000D4CE0" w:rsidRDefault="000D4CE0" w:rsidP="000D4C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A1626C8" w14:textId="77777777" w:rsidR="000D4CE0" w:rsidRDefault="000D4CE0" w:rsidP="000D4C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6516DFF" w14:textId="77777777" w:rsidR="000D4CE0" w:rsidRPr="000D4CE0" w:rsidRDefault="000D4CE0" w:rsidP="000D4C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6E5C21" w14:textId="77777777" w:rsidR="000D4CE0" w:rsidRPr="000D4CE0" w:rsidRDefault="000D4CE0" w:rsidP="000D4C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Статья 3 </w:t>
      </w:r>
    </w:p>
    <w:p w14:paraId="73D11608" w14:textId="77777777" w:rsidR="000D4CE0" w:rsidRPr="000D4CE0" w:rsidRDefault="000D4CE0" w:rsidP="000D4C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472C04" w14:textId="77777777" w:rsidR="000D4CE0" w:rsidRPr="000D4CE0" w:rsidRDefault="000D4CE0" w:rsidP="000D4CE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Установить, что фактический объем муниципального долга бюджета Городского округа Подольск на 1 января 2026 года составил </w:t>
      </w: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2 595 000 тыс. </w:t>
      </w:r>
      <w:proofErr w:type="gramStart"/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рублей,   </w:t>
      </w:r>
      <w:proofErr w:type="gramEnd"/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том числе по муниципальным гарантиям </w:t>
      </w: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– 0 тыс. рублей.</w:t>
      </w:r>
    </w:p>
    <w:p w14:paraId="407059B7" w14:textId="77777777" w:rsidR="000D4CE0" w:rsidRPr="000D4CE0" w:rsidRDefault="000D4CE0" w:rsidP="000D4CE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2E872A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042D3F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4 </w:t>
      </w:r>
    </w:p>
    <w:p w14:paraId="7848C5AA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AD40DA9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Установить, что фактические расходы бюджета Городского округа Подольск          за 2025 год по средствам, выделенным из резервных фондов Администрации Городского округа Подольск, составили – </w:t>
      </w: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13 003,54539 тыс. рублей.</w:t>
      </w:r>
    </w:p>
    <w:p w14:paraId="541CCC75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DC89F4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Статья 5</w:t>
      </w:r>
    </w:p>
    <w:p w14:paraId="7AA55398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384D519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Утвердить:</w:t>
      </w:r>
    </w:p>
    <w:p w14:paraId="09EFE2B2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14:paraId="52D88C7F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доходы бюджета Городского округа Подольск за 2025 год по кодам классификации доходов бюджетов согласно </w:t>
      </w:r>
      <w:r w:rsidRPr="000D4CE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приложению 1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Pr="000D4CE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;</w:t>
      </w:r>
    </w:p>
    <w:p w14:paraId="5892C910" w14:textId="77777777" w:rsidR="000D4CE0" w:rsidRPr="000D4CE0" w:rsidRDefault="000D4CE0" w:rsidP="000D4C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12385E5B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расходы бюджета Городского округа Подольск за 2025 год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Подольск согласно </w:t>
      </w:r>
      <w:r w:rsidRPr="000D4CE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приложению 2                               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решению</w:t>
      </w:r>
      <w:r w:rsidRPr="000D4CE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;</w:t>
      </w:r>
    </w:p>
    <w:p w14:paraId="17887FFC" w14:textId="77777777" w:rsidR="000D4CE0" w:rsidRPr="000D4CE0" w:rsidRDefault="000D4CE0" w:rsidP="000D4C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AA29F7D" w14:textId="77777777" w:rsidR="000D4CE0" w:rsidRPr="000D4CE0" w:rsidRDefault="000D4CE0" w:rsidP="000D4C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расходы бюджета Городского округа Подольск за 2025 год в разрезе ведомственной структуры расходов бюджета Городского округа Подольск согласно </w:t>
      </w:r>
      <w:r w:rsidRPr="000D4CE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приложению 3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решению</w:t>
      </w:r>
      <w:r w:rsidRPr="000D4CE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; </w:t>
      </w:r>
    </w:p>
    <w:p w14:paraId="7BCD8068" w14:textId="77777777" w:rsidR="000D4CE0" w:rsidRPr="000D4CE0" w:rsidRDefault="000D4CE0" w:rsidP="000D4C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5C41B9B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расходы бюджета Городского округа Подольск за 2025 год </w:t>
      </w:r>
      <w:r w:rsidRPr="000D4CE0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Подольск согласно </w:t>
      </w:r>
      <w:r w:rsidRPr="000D4CE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приложению 4</w:t>
      </w:r>
      <w:r w:rsidRPr="000D4CE0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 к настоящему решению;</w:t>
      </w:r>
    </w:p>
    <w:p w14:paraId="1F63CCAC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</w:pPr>
    </w:p>
    <w:p w14:paraId="52AFA146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</w:pPr>
      <w:r w:rsidRPr="000D4CE0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объемы субвенций на финансирование расходов, связанных с передачей органам местного самоуправления Городского округа Подольск части государственных полномочий, за 2025 год согласно </w:t>
      </w:r>
      <w:r w:rsidRPr="000D4CE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приложению 5</w:t>
      </w:r>
      <w:r w:rsidRPr="000D4CE0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 к настоящему решению; </w:t>
      </w:r>
    </w:p>
    <w:p w14:paraId="36CADC83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</w:pPr>
    </w:p>
    <w:p w14:paraId="1F7A5E84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</w:pPr>
      <w:r w:rsidRPr="000D4CE0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объемы субсидий на частичное финансирование расходов бюджета Городского округа Подольск за 2025 год согласно </w:t>
      </w:r>
      <w:r w:rsidRPr="000D4CE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приложению 6</w:t>
      </w:r>
      <w:r w:rsidRPr="000D4CE0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 к настоящему решению;</w:t>
      </w:r>
    </w:p>
    <w:p w14:paraId="3488A806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</w:pPr>
    </w:p>
    <w:p w14:paraId="79A2BF40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</w:pPr>
      <w:r w:rsidRPr="000D4CE0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объемы иных межбюджетных трансфертов бюджета Городского округа Подольск за 2025 год согласно </w:t>
      </w:r>
      <w:r w:rsidRPr="000D4CE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приложению 7</w:t>
      </w:r>
      <w:r w:rsidRPr="000D4CE0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 к настоящему решению.</w:t>
      </w:r>
    </w:p>
    <w:p w14:paraId="738FE89E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</w:pPr>
      <w:r w:rsidRPr="000D4CE0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    </w:t>
      </w:r>
    </w:p>
    <w:p w14:paraId="72DBE4AA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расходы бюджета Городского округа Подольск на осуществление бюджетных инвестиций в объекты капитального строительства (реконструкции) муниципальной </w:t>
      </w:r>
      <w:r w:rsidRPr="000D4CE0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lastRenderedPageBreak/>
        <w:t>собственности муниципального образования «Городской округ Подольск Московской области» за 2025 год</w:t>
      </w:r>
      <w:r w:rsidRPr="000D4CE0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 согласно </w:t>
      </w:r>
      <w:r w:rsidRPr="000D4CE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приложению 8</w:t>
      </w:r>
      <w:r w:rsidRPr="000D4CE0"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 к настоящему решению;</w:t>
      </w:r>
    </w:p>
    <w:p w14:paraId="78E043EB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</w:pPr>
    </w:p>
    <w:p w14:paraId="4E9A7971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выполнение программы муниципальных внутренних заимствований Городского округа Подольск за 2025 год согласно </w:t>
      </w: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приложению 9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решению;</w:t>
      </w:r>
    </w:p>
    <w:p w14:paraId="1731D39F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выполнение программы муниципальных гарантий Городского округа Подольск за 2025 год согласно </w:t>
      </w: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приложению 10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решению</w:t>
      </w: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;</w:t>
      </w:r>
    </w:p>
    <w:p w14:paraId="6D903FFE" w14:textId="77777777" w:rsidR="000D4CE0" w:rsidRPr="000D4CE0" w:rsidRDefault="000D4CE0" w:rsidP="000D4C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1F3ED2E" w14:textId="77777777" w:rsidR="000D4CE0" w:rsidRPr="000D4CE0" w:rsidRDefault="000D4CE0" w:rsidP="000D4C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источники внутреннего финансирования дефицита бюджета Г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ородского округа Подольск за 2025 год по кодам классификации источников финансирования дефицитов бюджетов </w:t>
      </w:r>
      <w:r w:rsidRPr="000D4C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согласно </w:t>
      </w: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приложению 11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14:paraId="15DEEBEF" w14:textId="77777777" w:rsidR="000D4CE0" w:rsidRPr="000D4CE0" w:rsidRDefault="000D4CE0" w:rsidP="000D4C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</w:p>
    <w:p w14:paraId="240DEAB8" w14:textId="77777777" w:rsidR="000D4CE0" w:rsidRPr="000D4CE0" w:rsidRDefault="000D4CE0" w:rsidP="000D4CE0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Статья 6</w:t>
      </w:r>
    </w:p>
    <w:p w14:paraId="44F265D7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Направить настоящее решение Главе Городского округа Подольск                               для подписания и обнародования.</w:t>
      </w:r>
    </w:p>
    <w:p w14:paraId="2239D082" w14:textId="77777777" w:rsidR="000D4CE0" w:rsidRPr="000D4CE0" w:rsidRDefault="000D4CE0" w:rsidP="000D4C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p w14:paraId="1F00D82E" w14:textId="77777777" w:rsidR="000D4CE0" w:rsidRPr="000D4CE0" w:rsidRDefault="000D4CE0" w:rsidP="000D4C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Статья 7</w:t>
      </w:r>
    </w:p>
    <w:p w14:paraId="7E722517" w14:textId="77777777" w:rsidR="000D4CE0" w:rsidRPr="000D4CE0" w:rsidRDefault="000D4CE0" w:rsidP="000D4CE0">
      <w:pPr>
        <w:tabs>
          <w:tab w:val="left" w:pos="709"/>
        </w:tabs>
        <w:spacing w:after="8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выполнением настоящего решения возложить на </w:t>
      </w:r>
      <w:r w:rsidRPr="000D4CE0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депутатскую комиссию по бюджету, налогам, поддержке производства и предпринимательства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proofErr w:type="spellStart"/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Загулин</w:t>
      </w:r>
      <w:proofErr w:type="spellEnd"/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Д.А.).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843"/>
        <w:gridCol w:w="3650"/>
      </w:tblGrid>
      <w:tr w:rsidR="000D4CE0" w:rsidRPr="000D4CE0" w14:paraId="6F3CABF3" w14:textId="77777777" w:rsidTr="00123138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7C05CF06" w14:textId="77777777" w:rsidR="000D4CE0" w:rsidRPr="000D4CE0" w:rsidRDefault="000D4CE0" w:rsidP="000D4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05E41A23" w14:textId="77777777" w:rsidR="000D4CE0" w:rsidRPr="000D4CE0" w:rsidRDefault="000D4CE0" w:rsidP="000D4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D4CE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Председатель Совета депутатов Городского округа Подольск </w:t>
            </w:r>
          </w:p>
          <w:p w14:paraId="1ACB550F" w14:textId="77777777" w:rsidR="000D4CE0" w:rsidRPr="000D4CE0" w:rsidRDefault="000D4CE0" w:rsidP="000D4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</w:p>
          <w:p w14:paraId="058AD79A" w14:textId="77777777" w:rsidR="000D4CE0" w:rsidRPr="000D4CE0" w:rsidRDefault="000D4CE0" w:rsidP="000D4C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  <w:r w:rsidRPr="000D4CE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И.В. Науменков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7DD66F" w14:textId="77777777" w:rsidR="000D4CE0" w:rsidRPr="000D4CE0" w:rsidRDefault="000D4CE0" w:rsidP="000D4CE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0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</w:tcPr>
          <w:p w14:paraId="08982F9A" w14:textId="77777777" w:rsidR="000D4CE0" w:rsidRPr="000D4CE0" w:rsidRDefault="000D4CE0" w:rsidP="000D4CE0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6"/>
                <w:szCs w:val="26"/>
                <w:lang w:eastAsia="ru-RU"/>
              </w:rPr>
            </w:pPr>
          </w:p>
          <w:p w14:paraId="5166E12A" w14:textId="77777777" w:rsidR="000D4CE0" w:rsidRPr="000D4CE0" w:rsidRDefault="000D4CE0" w:rsidP="000D4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D4CE0">
              <w:rPr>
                <w:rFonts w:ascii="Times New Roman" w:eastAsia="Times New Roman" w:hAnsi="Times New Roman" w:cs="Arial"/>
                <w:b/>
                <w:sz w:val="26"/>
                <w:szCs w:val="26"/>
                <w:lang w:eastAsia="ru-RU"/>
              </w:rPr>
              <w:t xml:space="preserve">Глава Городского округа </w:t>
            </w:r>
            <w:r w:rsidRPr="000D4CE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Подольск</w:t>
            </w:r>
          </w:p>
          <w:p w14:paraId="72D8E744" w14:textId="77777777" w:rsidR="000D4CE0" w:rsidRPr="000D4CE0" w:rsidRDefault="000D4CE0" w:rsidP="000D4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062D01D6" w14:textId="77777777" w:rsidR="000D4CE0" w:rsidRPr="000D4CE0" w:rsidRDefault="000D4CE0" w:rsidP="000D4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D4CE0">
              <w:rPr>
                <w:rFonts w:ascii="Times New Roman" w:eastAsia="Times New Roman" w:hAnsi="Times New Roman" w:cs="Arial"/>
                <w:b/>
                <w:sz w:val="26"/>
                <w:szCs w:val="26"/>
                <w:lang w:eastAsia="ru-RU"/>
              </w:rPr>
              <w:t xml:space="preserve">                       Г.И. Артамонов</w:t>
            </w:r>
          </w:p>
          <w:p w14:paraId="07AC120A" w14:textId="77777777" w:rsidR="000D4CE0" w:rsidRPr="000D4CE0" w:rsidRDefault="000D4CE0" w:rsidP="000D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</w:pPr>
          </w:p>
        </w:tc>
      </w:tr>
    </w:tbl>
    <w:p w14:paraId="059D6A77" w14:textId="77777777" w:rsidR="000D4CE0" w:rsidRPr="000D4CE0" w:rsidRDefault="000D4CE0" w:rsidP="000D4CE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309FAFA" w14:textId="77777777" w:rsidR="000D4CE0" w:rsidRPr="000D4CE0" w:rsidRDefault="000D4CE0" w:rsidP="000D4CE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EDEE96" w14:textId="77777777" w:rsidR="000D4CE0" w:rsidRPr="000D4CE0" w:rsidRDefault="000D4CE0" w:rsidP="000D4CE0">
      <w:pPr>
        <w:spacing w:after="0" w:line="240" w:lineRule="exact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E6B8F4" w14:textId="77777777" w:rsidR="000D4CE0" w:rsidRP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52258E" w14:textId="77777777" w:rsidR="000D4CE0" w:rsidRP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77AC46" w14:textId="77777777" w:rsidR="000D4CE0" w:rsidRP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18E4A7" w14:textId="77777777" w:rsidR="000D4CE0" w:rsidRP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08B1BB" w14:textId="77777777" w:rsidR="000D4CE0" w:rsidRP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9755AE" w14:textId="77777777" w:rsidR="000D4CE0" w:rsidRP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ABEF2FD" w14:textId="77777777" w:rsidR="000D4CE0" w:rsidRP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7CBAA4" w14:textId="77777777" w:rsidR="000D4CE0" w:rsidRP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10DA2E" w14:textId="77777777" w:rsidR="000D4CE0" w:rsidRP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8EDDD2" w14:textId="77777777" w:rsid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FA87F2" w14:textId="77777777" w:rsid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77D3C0" w14:textId="77777777" w:rsid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1BF978" w14:textId="77777777" w:rsidR="000D4CE0" w:rsidRP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E0833A" w14:textId="77777777" w:rsidR="000D4CE0" w:rsidRP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6171BE9" w14:textId="77777777" w:rsidR="000D4CE0" w:rsidRP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96C3A9" w14:textId="77777777" w:rsidR="000D4CE0" w:rsidRP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DD1AB7" w14:textId="77777777" w:rsidR="000D4CE0" w:rsidRP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E569CC0" w14:textId="77777777" w:rsidR="000D4CE0" w:rsidRPr="000D4CE0" w:rsidRDefault="000D4CE0" w:rsidP="000D4CE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C8230E" w14:textId="77777777" w:rsidR="000D4CE0" w:rsidRPr="000D4CE0" w:rsidRDefault="000D4CE0" w:rsidP="000D4CE0">
      <w:pPr>
        <w:spacing w:after="0" w:line="240" w:lineRule="auto"/>
        <w:ind w:left="284"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№2</w:t>
      </w:r>
    </w:p>
    <w:p w14:paraId="37F5977E" w14:textId="039ED806" w:rsidR="000D4CE0" w:rsidRPr="000D4CE0" w:rsidRDefault="000D4CE0" w:rsidP="000D4CE0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 Совета депутатов</w:t>
      </w:r>
    </w:p>
    <w:p w14:paraId="63C19A95" w14:textId="0F7C38E4" w:rsidR="000D4CE0" w:rsidRPr="000D4CE0" w:rsidRDefault="000D4CE0" w:rsidP="000D4CE0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 Подольск</w:t>
      </w:r>
    </w:p>
    <w:p w14:paraId="59BCA359" w14:textId="0896FA9E" w:rsidR="000D4CE0" w:rsidRPr="000D4CE0" w:rsidRDefault="000D4CE0" w:rsidP="000D4CE0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28 апреля 2026 года № 10/6</w:t>
      </w:r>
    </w:p>
    <w:p w14:paraId="34D36F6A" w14:textId="77777777" w:rsidR="000D4CE0" w:rsidRPr="000D4CE0" w:rsidRDefault="000D4CE0" w:rsidP="000D4CE0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66066F" w14:textId="77777777" w:rsidR="000D4CE0" w:rsidRPr="000D4CE0" w:rsidRDefault="000D4CE0" w:rsidP="000D4CE0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118A65" w14:textId="77777777" w:rsidR="000D4CE0" w:rsidRPr="000D4CE0" w:rsidRDefault="000D4CE0" w:rsidP="000D4CE0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Состав Комиссии по подготовке и проведению публичных слушаний по проекту решения Совета депутатов Городского округа Подольск </w:t>
      </w:r>
    </w:p>
    <w:p w14:paraId="0AF715C4" w14:textId="77777777" w:rsidR="000D4CE0" w:rsidRPr="000D4CE0" w:rsidRDefault="000D4CE0" w:rsidP="000D4CE0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«Об исполнении бюджета Городского округа Подольск за 2025 год»</w:t>
      </w:r>
    </w:p>
    <w:p w14:paraId="440AC836" w14:textId="77777777" w:rsidR="000D4CE0" w:rsidRPr="000D4CE0" w:rsidRDefault="000D4CE0" w:rsidP="000D4CE0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CAF8872" w14:textId="77777777" w:rsidR="000D4CE0" w:rsidRPr="000D4CE0" w:rsidRDefault="000D4CE0" w:rsidP="000D4CE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5126C89" w14:textId="434A3AE8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Науменков Игорь Владимирович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Председатель Комиссии по организации и проведению публичных слушаний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Председатель Совета депутатов Городского округа Подольск;</w:t>
      </w:r>
    </w:p>
    <w:p w14:paraId="4EDA85A2" w14:textId="1BAE9514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Загулин</w:t>
      </w:r>
      <w:proofErr w:type="spellEnd"/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Дмитрий Алексеевич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– заместитель Председателя Комиссии по организации и проведению публичных слушаний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депутатской комиссии по бюджету, налогам, поддержке производства и предпринимательства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Совета депутатов Городского округа Подольск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04564BB" w14:textId="0F54416C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Воробьева Юлия Владимировна – секретарь Комиссии по организации и проведению публичных слушаний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начальника отдела по обеспечению деятельности Совета депутатов Городского округа Подольск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1361B58" w14:textId="77777777" w:rsidR="000D4CE0" w:rsidRPr="000D4CE0" w:rsidRDefault="000D4CE0" w:rsidP="000D4CE0">
      <w:pPr>
        <w:tabs>
          <w:tab w:val="left" w:pos="16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14:paraId="43C3EEC3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Комиссии:</w:t>
      </w:r>
    </w:p>
    <w:p w14:paraId="4EAB88FA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B2CC5E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Соловьев Геннадий Евгеньевич – председатель депутатской комиссии по нормотворчеству, местному самоуправлению и депутатской этики Совета депутатов Городского округа Подольск;</w:t>
      </w:r>
    </w:p>
    <w:p w14:paraId="5756FB0D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Карпов Алексей Николаевич – Председатель Контрольно-счетной палаты Городского округа Подольск; </w:t>
      </w:r>
    </w:p>
    <w:p w14:paraId="3EEA17CF" w14:textId="77777777" w:rsidR="000D4CE0" w:rsidRPr="000D4CE0" w:rsidRDefault="000D4CE0" w:rsidP="000D4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Коткова</w:t>
      </w:r>
      <w:proofErr w:type="spellEnd"/>
      <w:r w:rsidRPr="000D4C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Светлана Николаевна – Председатель Комитета по финансам и налоговой политике Администрации Городского округа Подольск.</w:t>
      </w:r>
    </w:p>
    <w:p w14:paraId="35A0443B" w14:textId="77777777" w:rsidR="000D4CE0" w:rsidRPr="000D4CE0" w:rsidRDefault="000D4CE0" w:rsidP="000D4C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06651B7" w14:textId="77777777" w:rsidR="000D4CE0" w:rsidRPr="000D4CE0" w:rsidRDefault="000D4CE0" w:rsidP="000D4CE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1D2F7F" w14:textId="77777777" w:rsidR="00CE635D" w:rsidRDefault="00CE635D"/>
    <w:sectPr w:rsidR="00CE635D" w:rsidSect="000D4CE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CE0"/>
    <w:rsid w:val="000067DD"/>
    <w:rsid w:val="000D4CE0"/>
    <w:rsid w:val="0056252A"/>
    <w:rsid w:val="00CE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BBB03"/>
  <w15:chartTrackingRefBased/>
  <w15:docId w15:val="{B65AAFD1-5C2C-43ED-878A-AB6069232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4C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4C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4CE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4C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4CE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4C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4C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4C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4C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4CE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D4C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D4CE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D4CE0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4CE0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4CE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D4CE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D4CE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D4CE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D4C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D4C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4C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D4C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D4C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D4CE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D4CE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D4CE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D4CE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D4CE0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0D4CE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2026-04-28T08:40:00Z</cp:lastPrinted>
  <dcterms:created xsi:type="dcterms:W3CDTF">2026-04-28T08:32:00Z</dcterms:created>
  <dcterms:modified xsi:type="dcterms:W3CDTF">2026-04-28T08:45:00Z</dcterms:modified>
</cp:coreProperties>
</file>